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73C76" w14:textId="4F0C0F98" w:rsidR="00AC31C6" w:rsidRPr="00AC31C6" w:rsidRDefault="00AC31C6" w:rsidP="00AC31C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C31C6">
        <w:rPr>
          <w:rFonts w:ascii="Arial" w:hAnsi="Arial" w:cs="Arial"/>
          <w:b/>
          <w:bCs/>
          <w:sz w:val="24"/>
          <w:szCs w:val="24"/>
        </w:rPr>
        <w:t>JUNTAS, CONSTRUIMOS UN CANCÚN MÁS JUSTO, MÁS SEGURO Y CON M</w:t>
      </w:r>
      <w:r w:rsidR="002F0F6E">
        <w:rPr>
          <w:rFonts w:ascii="Arial" w:hAnsi="Arial" w:cs="Arial"/>
          <w:b/>
          <w:bCs/>
          <w:sz w:val="24"/>
          <w:szCs w:val="24"/>
        </w:rPr>
        <w:t>Á</w:t>
      </w:r>
      <w:r w:rsidRPr="00AC31C6">
        <w:rPr>
          <w:rFonts w:ascii="Arial" w:hAnsi="Arial" w:cs="Arial"/>
          <w:b/>
          <w:bCs/>
          <w:sz w:val="24"/>
          <w:szCs w:val="24"/>
        </w:rPr>
        <w:t>S OPORTUNIDADES PARA TODAS: ANA PATY PERALTA</w:t>
      </w:r>
    </w:p>
    <w:p w14:paraId="7FB09AF2" w14:textId="77777777" w:rsid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FCC371" w14:textId="77777777" w:rsidR="00AA6B33" w:rsidRDefault="00AC31C6" w:rsidP="00AC31C6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AC31C6">
        <w:rPr>
          <w:rFonts w:ascii="Arial" w:hAnsi="Arial" w:cs="Arial"/>
          <w:sz w:val="24"/>
          <w:szCs w:val="24"/>
        </w:rPr>
        <w:t>Presidenta</w:t>
      </w:r>
      <w:proofErr w:type="gramEnd"/>
      <w:r w:rsidRPr="00AC31C6">
        <w:rPr>
          <w:rFonts w:ascii="Arial" w:hAnsi="Arial" w:cs="Arial"/>
          <w:sz w:val="24"/>
          <w:szCs w:val="24"/>
        </w:rPr>
        <w:t xml:space="preserve"> Municipal destacó la consolidación de más políticas públicas con perspectiva de género como la primera Casa de las Mujeres Emprendedoras, el Sistema de Cuidados y la ruta de Caminos Seguros </w:t>
      </w:r>
    </w:p>
    <w:p w14:paraId="6709745C" w14:textId="27C418EB" w:rsidR="00AC31C6" w:rsidRPr="00AA6B33" w:rsidRDefault="00AC31C6" w:rsidP="00AC31C6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A6B33">
        <w:rPr>
          <w:rFonts w:ascii="Arial" w:hAnsi="Arial" w:cs="Arial"/>
          <w:sz w:val="24"/>
          <w:szCs w:val="24"/>
        </w:rPr>
        <w:t xml:space="preserve">Atestiguó el conversatorio “Mujeres que inspiran” en el que participaron tres féminas cancunenses destacadas en varios ámbitos profesionales </w:t>
      </w:r>
    </w:p>
    <w:p w14:paraId="70C1ED66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BD452F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6B33">
        <w:rPr>
          <w:rFonts w:ascii="Arial" w:hAnsi="Arial" w:cs="Arial"/>
          <w:b/>
          <w:bCs/>
          <w:sz w:val="24"/>
          <w:szCs w:val="24"/>
        </w:rPr>
        <w:t>Cancún, Q. R., a 11 de marzo de 2025.-</w:t>
      </w:r>
      <w:r w:rsidRPr="00AC31C6">
        <w:rPr>
          <w:rFonts w:ascii="Arial" w:hAnsi="Arial" w:cs="Arial"/>
          <w:sz w:val="24"/>
          <w:szCs w:val="24"/>
        </w:rPr>
        <w:t xml:space="preserve"> Al escuchar el conversatorio “Mujeres que inspiran” organizado por la Secretaría Municipal del Bienestar, en el marco de las actividades por el Día Internacional de la Mujer, la </w:t>
      </w:r>
      <w:proofErr w:type="gramStart"/>
      <w:r w:rsidRPr="00AC31C6">
        <w:rPr>
          <w:rFonts w:ascii="Arial" w:hAnsi="Arial" w:cs="Arial"/>
          <w:sz w:val="24"/>
          <w:szCs w:val="24"/>
        </w:rPr>
        <w:t>Presidenta</w:t>
      </w:r>
      <w:proofErr w:type="gramEnd"/>
      <w:r w:rsidRPr="00AC31C6">
        <w:rPr>
          <w:rFonts w:ascii="Arial" w:hAnsi="Arial" w:cs="Arial"/>
          <w:sz w:val="24"/>
          <w:szCs w:val="24"/>
        </w:rPr>
        <w:t xml:space="preserve"> Municipal, Ana Paty Peralta, subrayó que la paridad de género no es una concesión, sino un derecho, ya que las cancunenses tienen la capacidad, la preparación y la visión para transformar la ciudad. </w:t>
      </w:r>
    </w:p>
    <w:p w14:paraId="2A1401E7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9CEFC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“Es tiempo de las </w:t>
      </w:r>
      <w:proofErr w:type="gramStart"/>
      <w:r w:rsidRPr="00AC31C6">
        <w:rPr>
          <w:rFonts w:ascii="Arial" w:hAnsi="Arial" w:cs="Arial"/>
          <w:sz w:val="24"/>
          <w:szCs w:val="24"/>
        </w:rPr>
        <w:t>mujeres</w:t>
      </w:r>
      <w:proofErr w:type="gramEnd"/>
      <w:r w:rsidRPr="00AC31C6">
        <w:rPr>
          <w:rFonts w:ascii="Arial" w:hAnsi="Arial" w:cs="Arial"/>
          <w:sz w:val="24"/>
          <w:szCs w:val="24"/>
        </w:rPr>
        <w:t xml:space="preserve"> pero no por casualidad, sino porque nos hemos preparado, capacitado y demostrado con trabajo, hechos y resultados que estamos dispuestas a asumir cualquier reto. Les pedimos que nos mantengamos siempre unidas, construyendo juntas un Cancún más justo, más seguro y con más oportunidades para todas”, dijo. </w:t>
      </w:r>
    </w:p>
    <w:p w14:paraId="13A6921C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3FF99C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En el evento realizado en el Planetario </w:t>
      </w:r>
      <w:proofErr w:type="spellStart"/>
      <w:r w:rsidRPr="00AC31C6">
        <w:rPr>
          <w:rFonts w:ascii="Arial" w:hAnsi="Arial" w:cs="Arial"/>
          <w:sz w:val="24"/>
          <w:szCs w:val="24"/>
        </w:rPr>
        <w:t>Ka´Yok</w:t>
      </w:r>
      <w:proofErr w:type="spellEnd"/>
      <w:r w:rsidRPr="00AC31C6">
        <w:rPr>
          <w:rFonts w:ascii="Arial" w:hAnsi="Arial" w:cs="Arial"/>
          <w:sz w:val="24"/>
          <w:szCs w:val="24"/>
        </w:rPr>
        <w:t xml:space="preserve">´, Ana Paty Peralta indicó que como ejemplo de las políticas públicas con perspectiva de género es la designación de 2025 como el Año de las Mujeres y la reciente creación del Comité Mujer Segura, además de que hay muchas integrantes de este sector como cabeza de direcciones y secretarías del Ayuntamiento.  </w:t>
      </w:r>
    </w:p>
    <w:p w14:paraId="4957D3C7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6447BE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De igual forma, anunció que dentro de los próximos proyectos a favor de ellas se contemplan: la ruta de Caminos Seguros para que las rutas de transporte y paraderos tengan más iluminación y vigilancia; la primera Casa de las Mujeres Emprendedoras para ofrecerles asesoría jurídica, financiera y una red de apoyo; </w:t>
      </w:r>
      <w:proofErr w:type="gramStart"/>
      <w:r w:rsidRPr="00AC31C6">
        <w:rPr>
          <w:rFonts w:ascii="Arial" w:hAnsi="Arial" w:cs="Arial"/>
          <w:sz w:val="24"/>
          <w:szCs w:val="24"/>
        </w:rPr>
        <w:t>y  la</w:t>
      </w:r>
      <w:proofErr w:type="gramEnd"/>
      <w:r w:rsidRPr="00AC31C6">
        <w:rPr>
          <w:rFonts w:ascii="Arial" w:hAnsi="Arial" w:cs="Arial"/>
          <w:sz w:val="24"/>
          <w:szCs w:val="24"/>
        </w:rPr>
        <w:t xml:space="preserve"> implementación de un Sistema de Cuidados, para que las ciudadanas puedan desarrollarse profesionalmente, con capacitación y más oportunidades. </w:t>
      </w:r>
    </w:p>
    <w:p w14:paraId="272124AF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90D30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La Primera Autoridad Municipal celebró la participación de las tres panelistas invitadas: la presidenta estatal de Damas Voluntarias Quintana Roo, Noemí </w:t>
      </w:r>
      <w:proofErr w:type="spellStart"/>
      <w:r w:rsidRPr="00AC31C6">
        <w:rPr>
          <w:rFonts w:ascii="Arial" w:hAnsi="Arial" w:cs="Arial"/>
          <w:sz w:val="24"/>
          <w:szCs w:val="24"/>
        </w:rPr>
        <w:t>Constandse</w:t>
      </w:r>
      <w:proofErr w:type="spellEnd"/>
      <w:r w:rsidRPr="00AC31C6">
        <w:rPr>
          <w:rFonts w:ascii="Arial" w:hAnsi="Arial" w:cs="Arial"/>
          <w:sz w:val="24"/>
          <w:szCs w:val="24"/>
        </w:rPr>
        <w:t xml:space="preserve">; la presidenta del Consejo de Grupo Lomas y del Patronato Fundación Lomas, Dolores López Lira e Hinojo; y la presidenta de la Comisión de Derechos Humanos de Quintana Roo, Omega </w:t>
      </w:r>
      <w:proofErr w:type="spellStart"/>
      <w:r w:rsidRPr="00AC31C6">
        <w:rPr>
          <w:rFonts w:ascii="Arial" w:hAnsi="Arial" w:cs="Arial"/>
          <w:sz w:val="24"/>
          <w:szCs w:val="24"/>
        </w:rPr>
        <w:t>Istar</w:t>
      </w:r>
      <w:proofErr w:type="spellEnd"/>
      <w:r w:rsidRPr="00AC31C6">
        <w:rPr>
          <w:rFonts w:ascii="Arial" w:hAnsi="Arial" w:cs="Arial"/>
          <w:sz w:val="24"/>
          <w:szCs w:val="24"/>
        </w:rPr>
        <w:t xml:space="preserve"> Ponce Palomeque, a quienes agradeció por ser mujeres extraordinarias, que han roto barreras y abierto camino para muchas otras generaciones. </w:t>
      </w:r>
    </w:p>
    <w:p w14:paraId="4DCBCC71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6EFB5F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Como parte del conversatorio conducido por Humberto Ruiz González cuyos oyentes fueron alumnos beneficiados del programa “Calidad Educativa e Impulso al Desarrollo Humano”, las ponentes compartieron su experiencia personal y profesional, destacando logros y desafíos que han enfrentado en su campo, además de dar consejo a las jóvenes que deseen seguir sus pasos, cómo invitar aliados hombres en su entorno y otras reflexiones enfocadas a la sororidad y la necesidad de seguir luchando por la igualdad. </w:t>
      </w:r>
    </w:p>
    <w:p w14:paraId="22AE29B4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82AF17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 xml:space="preserve">En el evento estuvieron también la coordinadora del programa “Mujer es Poder”, </w:t>
      </w:r>
      <w:proofErr w:type="spellStart"/>
      <w:r w:rsidRPr="00AC31C6">
        <w:rPr>
          <w:rFonts w:ascii="Arial" w:hAnsi="Arial" w:cs="Arial"/>
          <w:sz w:val="24"/>
          <w:szCs w:val="24"/>
        </w:rPr>
        <w:t>Briget</w:t>
      </w:r>
      <w:proofErr w:type="spellEnd"/>
      <w:r w:rsidRPr="00AC31C6">
        <w:rPr>
          <w:rFonts w:ascii="Arial" w:hAnsi="Arial" w:cs="Arial"/>
          <w:sz w:val="24"/>
          <w:szCs w:val="24"/>
        </w:rPr>
        <w:t xml:space="preserve"> Ortega Aviña, en representación de la Gobernadora Mara Lezama; la directora del Planetario, Tania Teresa Martínez Rosales; el coordinador general de Articulación y Acceso Universal al Conocimiento del mismo recinto, Juan José Loría Ramírez; y la coordinadora municipal de Becas, </w:t>
      </w:r>
      <w:proofErr w:type="spellStart"/>
      <w:r w:rsidRPr="00AC31C6">
        <w:rPr>
          <w:rFonts w:ascii="Arial" w:hAnsi="Arial" w:cs="Arial"/>
          <w:sz w:val="24"/>
          <w:szCs w:val="24"/>
        </w:rPr>
        <w:t>Karylú</w:t>
      </w:r>
      <w:proofErr w:type="spellEnd"/>
      <w:r w:rsidRPr="00AC31C6">
        <w:rPr>
          <w:rFonts w:ascii="Arial" w:hAnsi="Arial" w:cs="Arial"/>
          <w:sz w:val="24"/>
          <w:szCs w:val="24"/>
        </w:rPr>
        <w:t xml:space="preserve"> Sanguino Avilés. </w:t>
      </w:r>
    </w:p>
    <w:p w14:paraId="4683D0E2" w14:textId="77777777" w:rsidR="00AC31C6" w:rsidRPr="00AC31C6" w:rsidRDefault="00AC31C6" w:rsidP="00AC31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4FFC2157" w:rsidR="0090458F" w:rsidRPr="00F951AD" w:rsidRDefault="00AC31C6" w:rsidP="00E979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C31C6">
        <w:rPr>
          <w:rFonts w:ascii="Arial" w:hAnsi="Arial" w:cs="Arial"/>
          <w:sz w:val="24"/>
          <w:szCs w:val="24"/>
        </w:rPr>
        <w:t>****</w:t>
      </w:r>
      <w:r w:rsidR="00E97959">
        <w:rPr>
          <w:rFonts w:ascii="Arial" w:hAnsi="Arial" w:cs="Arial"/>
          <w:sz w:val="24"/>
          <w:szCs w:val="24"/>
        </w:rPr>
        <w:t>********</w:t>
      </w:r>
    </w:p>
    <w:sectPr w:rsidR="0090458F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BEBF" w14:textId="77777777" w:rsidR="007D0AAF" w:rsidRDefault="007D0AAF" w:rsidP="0092028B">
      <w:r>
        <w:separator/>
      </w:r>
    </w:p>
  </w:endnote>
  <w:endnote w:type="continuationSeparator" w:id="0">
    <w:p w14:paraId="6B1268A4" w14:textId="77777777" w:rsidR="007D0AAF" w:rsidRDefault="007D0A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90471" w14:textId="77777777" w:rsidR="007D0AAF" w:rsidRDefault="007D0AAF" w:rsidP="0092028B">
      <w:r>
        <w:separator/>
      </w:r>
    </w:p>
  </w:footnote>
  <w:footnote w:type="continuationSeparator" w:id="0">
    <w:p w14:paraId="329D21E9" w14:textId="77777777" w:rsidR="007D0AAF" w:rsidRDefault="007D0A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28CE2E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  <w:r w:rsidR="005D059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28CE2E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  <w:r w:rsidR="005D0594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677736122">
    <w:abstractNumId w:val="3"/>
  </w:num>
  <w:num w:numId="31" w16cid:durableId="11607310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B62FF"/>
    <w:rsid w:val="000C25FB"/>
    <w:rsid w:val="000C7121"/>
    <w:rsid w:val="000D2EE5"/>
    <w:rsid w:val="00111F21"/>
    <w:rsid w:val="0012269A"/>
    <w:rsid w:val="001251F8"/>
    <w:rsid w:val="001278BD"/>
    <w:rsid w:val="00131F2A"/>
    <w:rsid w:val="0014199E"/>
    <w:rsid w:val="0014645A"/>
    <w:rsid w:val="001526F9"/>
    <w:rsid w:val="001A46E2"/>
    <w:rsid w:val="001C2C3D"/>
    <w:rsid w:val="001C5798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0F6E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2DC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45A23"/>
    <w:rsid w:val="00751B55"/>
    <w:rsid w:val="0075213B"/>
    <w:rsid w:val="007525AB"/>
    <w:rsid w:val="00771DF7"/>
    <w:rsid w:val="007A420B"/>
    <w:rsid w:val="007B128D"/>
    <w:rsid w:val="007C074A"/>
    <w:rsid w:val="007D0AAF"/>
    <w:rsid w:val="007E0B4C"/>
    <w:rsid w:val="007F3DEC"/>
    <w:rsid w:val="00821EC3"/>
    <w:rsid w:val="00822E90"/>
    <w:rsid w:val="0082636E"/>
    <w:rsid w:val="00835093"/>
    <w:rsid w:val="00835CA4"/>
    <w:rsid w:val="008535E3"/>
    <w:rsid w:val="0086126D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A6B33"/>
    <w:rsid w:val="00AC31C6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E3E51"/>
    <w:rsid w:val="00DF6951"/>
    <w:rsid w:val="00E57A72"/>
    <w:rsid w:val="00E90C7C"/>
    <w:rsid w:val="00E9540E"/>
    <w:rsid w:val="00E97959"/>
    <w:rsid w:val="00EA308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2025-03-12T03:09:00Z</dcterms:created>
  <dcterms:modified xsi:type="dcterms:W3CDTF">2025-03-12T03:09:00Z</dcterms:modified>
</cp:coreProperties>
</file>